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0CC8" w14:textId="25365FEF" w:rsidR="00C9311E" w:rsidRDefault="002A22D2" w:rsidP="002A22D2">
      <w:pPr>
        <w:jc w:val="center"/>
        <w:rPr>
          <w:sz w:val="36"/>
          <w:szCs w:val="36"/>
        </w:rPr>
      </w:pPr>
      <w:r>
        <w:rPr>
          <w:sz w:val="36"/>
          <w:szCs w:val="36"/>
        </w:rPr>
        <w:t>SBU Policy</w:t>
      </w:r>
    </w:p>
    <w:p w14:paraId="320B11DE" w14:textId="1CDFE733" w:rsidR="002A22D2" w:rsidRPr="002A22D2" w:rsidRDefault="002A22D2" w:rsidP="002A22D2">
      <w:pPr>
        <w:jc w:val="center"/>
        <w:rPr>
          <w:sz w:val="36"/>
          <w:szCs w:val="36"/>
        </w:rPr>
      </w:pPr>
      <w:r>
        <w:rPr>
          <w:sz w:val="36"/>
          <w:szCs w:val="36"/>
        </w:rPr>
        <w:t>Declines, No Action, Turnbacks, Late, No-Shows</w:t>
      </w:r>
      <w:r w:rsidR="00D3560C">
        <w:rPr>
          <w:sz w:val="36"/>
          <w:szCs w:val="36"/>
        </w:rPr>
        <w:t>, Terminate Game Early, Leave Game Before Completion</w:t>
      </w:r>
    </w:p>
    <w:p w14:paraId="71AB8FCE" w14:textId="77777777" w:rsidR="00C9311E" w:rsidRDefault="00C9311E"/>
    <w:p w14:paraId="43B73264" w14:textId="330AFDEA" w:rsidR="00D36D7E" w:rsidRDefault="00826B2F" w:rsidP="00D36D7E">
      <w:pPr>
        <w:rPr>
          <w:sz w:val="26"/>
          <w:szCs w:val="26"/>
        </w:rPr>
      </w:pPr>
      <w:r w:rsidRPr="002A22D2">
        <w:rPr>
          <w:sz w:val="26"/>
          <w:szCs w:val="26"/>
        </w:rPr>
        <w:t>SB</w:t>
      </w:r>
      <w:r w:rsidR="002A22D2" w:rsidRPr="002A22D2">
        <w:rPr>
          <w:sz w:val="26"/>
          <w:szCs w:val="26"/>
        </w:rPr>
        <w:t>U</w:t>
      </w:r>
      <w:r w:rsidRPr="002A22D2">
        <w:rPr>
          <w:sz w:val="26"/>
          <w:szCs w:val="26"/>
        </w:rPr>
        <w:t xml:space="preserve"> uses Arbiter</w:t>
      </w:r>
      <w:r w:rsidR="00166FCA">
        <w:rPr>
          <w:sz w:val="26"/>
          <w:szCs w:val="26"/>
        </w:rPr>
        <w:t>Sports, a</w:t>
      </w:r>
      <w:r w:rsidRPr="002A22D2">
        <w:rPr>
          <w:sz w:val="26"/>
          <w:szCs w:val="26"/>
        </w:rPr>
        <w:t xml:space="preserve"> web-based assigning program for scheduling. It is the responsibility of each </w:t>
      </w:r>
      <w:r w:rsidR="00166FCA">
        <w:rPr>
          <w:sz w:val="26"/>
          <w:szCs w:val="26"/>
        </w:rPr>
        <w:t xml:space="preserve">Independent Contractor </w:t>
      </w:r>
      <w:r w:rsidRPr="002A22D2">
        <w:rPr>
          <w:sz w:val="26"/>
          <w:szCs w:val="26"/>
        </w:rPr>
        <w:t>to accurately maintain their availability calendar in Arbiter</w:t>
      </w:r>
      <w:r w:rsidR="00166FCA">
        <w:rPr>
          <w:sz w:val="26"/>
          <w:szCs w:val="26"/>
        </w:rPr>
        <w:t>Sports</w:t>
      </w:r>
      <w:r w:rsidRPr="002A22D2">
        <w:rPr>
          <w:sz w:val="26"/>
          <w:szCs w:val="26"/>
        </w:rPr>
        <w:t xml:space="preserve"> and act in a timely fashion when assignments are </w:t>
      </w:r>
      <w:r w:rsidR="00166FCA">
        <w:rPr>
          <w:sz w:val="26"/>
          <w:szCs w:val="26"/>
        </w:rPr>
        <w:t>published</w:t>
      </w:r>
      <w:r w:rsidRPr="002A22D2">
        <w:rPr>
          <w:sz w:val="26"/>
          <w:szCs w:val="26"/>
        </w:rPr>
        <w:t xml:space="preserve">. </w:t>
      </w:r>
    </w:p>
    <w:p w14:paraId="13AC5D82" w14:textId="1D882D3B" w:rsidR="002A22D2" w:rsidRDefault="00826B2F" w:rsidP="00D36D7E">
      <w:pPr>
        <w:jc w:val="center"/>
        <w:rPr>
          <w:sz w:val="26"/>
          <w:szCs w:val="26"/>
        </w:rPr>
      </w:pPr>
      <w:r w:rsidRPr="00D36D7E">
        <w:rPr>
          <w:sz w:val="26"/>
          <w:szCs w:val="26"/>
        </w:rPr>
        <w:t xml:space="preserve">Penalties will be imposed for </w:t>
      </w:r>
      <w:r w:rsidR="00166FCA">
        <w:rPr>
          <w:sz w:val="26"/>
          <w:szCs w:val="26"/>
        </w:rPr>
        <w:t>Independent Contractors</w:t>
      </w:r>
      <w:r w:rsidRPr="00D36D7E">
        <w:rPr>
          <w:sz w:val="26"/>
          <w:szCs w:val="26"/>
        </w:rPr>
        <w:t xml:space="preserve"> </w:t>
      </w:r>
      <w:r w:rsidR="00D36D7E">
        <w:rPr>
          <w:sz w:val="26"/>
          <w:szCs w:val="26"/>
        </w:rPr>
        <w:t>for the following situations</w:t>
      </w:r>
      <w:r w:rsidRPr="00D36D7E">
        <w:rPr>
          <w:sz w:val="26"/>
          <w:szCs w:val="26"/>
        </w:rPr>
        <w:t>:</w:t>
      </w:r>
    </w:p>
    <w:p w14:paraId="3BFE3486" w14:textId="77777777" w:rsidR="00D36D7E" w:rsidRPr="00D36D7E" w:rsidRDefault="00D36D7E" w:rsidP="00D36D7E">
      <w:pPr>
        <w:jc w:val="center"/>
        <w:rPr>
          <w:sz w:val="26"/>
          <w:szCs w:val="26"/>
        </w:rPr>
      </w:pPr>
    </w:p>
    <w:p w14:paraId="60AF8F6A" w14:textId="7AEC816D" w:rsidR="002A22D2" w:rsidRDefault="00826B2F" w:rsidP="002A22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22D2">
        <w:rPr>
          <w:b/>
          <w:sz w:val="26"/>
          <w:szCs w:val="26"/>
        </w:rPr>
        <w:t>Decline</w:t>
      </w:r>
      <w:r w:rsidRPr="002A22D2">
        <w:rPr>
          <w:sz w:val="26"/>
          <w:szCs w:val="26"/>
        </w:rPr>
        <w:t xml:space="preserve">: Declining a game assignment on a day where the </w:t>
      </w:r>
      <w:bookmarkStart w:id="0" w:name="_Hlk5207195"/>
      <w:r w:rsidR="00166FCA">
        <w:rPr>
          <w:sz w:val="26"/>
          <w:szCs w:val="26"/>
        </w:rPr>
        <w:t>Independent Contractor’s</w:t>
      </w:r>
      <w:bookmarkEnd w:id="0"/>
      <w:r w:rsidR="00166FCA">
        <w:rPr>
          <w:sz w:val="26"/>
          <w:szCs w:val="26"/>
        </w:rPr>
        <w:t xml:space="preserve"> </w:t>
      </w:r>
      <w:r w:rsidRPr="002A22D2">
        <w:rPr>
          <w:sz w:val="26"/>
          <w:szCs w:val="26"/>
        </w:rPr>
        <w:t>calendar shows availab</w:t>
      </w:r>
      <w:r w:rsidR="002A22D2">
        <w:rPr>
          <w:sz w:val="26"/>
          <w:szCs w:val="26"/>
        </w:rPr>
        <w:t>le a</w:t>
      </w:r>
      <w:r w:rsidRPr="002A22D2">
        <w:rPr>
          <w:sz w:val="26"/>
          <w:szCs w:val="26"/>
        </w:rPr>
        <w:t xml:space="preserve"> fine of $5 per game or assignment block will be assessed on the 3rd and each subsequent occurrence.</w:t>
      </w:r>
    </w:p>
    <w:p w14:paraId="3B1856AE" w14:textId="2FC23278" w:rsidR="002A22D2" w:rsidRDefault="002A22D2" w:rsidP="002A22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22D2">
        <w:rPr>
          <w:b/>
          <w:sz w:val="26"/>
          <w:szCs w:val="26"/>
        </w:rPr>
        <w:t>No Action:</w:t>
      </w:r>
      <w:r w:rsidRPr="002A22D2">
        <w:rPr>
          <w:sz w:val="26"/>
          <w:szCs w:val="26"/>
        </w:rPr>
        <w:t xml:space="preserve"> Failing to respond to a published assignment within the allotted 3-day time frame</w:t>
      </w:r>
      <w:r>
        <w:rPr>
          <w:sz w:val="26"/>
          <w:szCs w:val="26"/>
        </w:rPr>
        <w:t xml:space="preserve"> a</w:t>
      </w:r>
      <w:r w:rsidRPr="002A22D2">
        <w:rPr>
          <w:sz w:val="26"/>
          <w:szCs w:val="26"/>
        </w:rPr>
        <w:t xml:space="preserve"> fine of $10 per game or assignment block will be assessed for each occurrence.</w:t>
      </w:r>
    </w:p>
    <w:p w14:paraId="4A591D1E" w14:textId="3A84EA31" w:rsidR="002A22D2" w:rsidRDefault="00826B2F" w:rsidP="002A22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A22D2">
        <w:rPr>
          <w:b/>
          <w:sz w:val="26"/>
          <w:szCs w:val="26"/>
        </w:rPr>
        <w:t>Turnback</w:t>
      </w:r>
      <w:r w:rsidRPr="002A22D2">
        <w:rPr>
          <w:sz w:val="26"/>
          <w:szCs w:val="26"/>
        </w:rPr>
        <w:t>: Accepting a game assignment and</w:t>
      </w:r>
      <w:r w:rsidR="00F957D9">
        <w:rPr>
          <w:sz w:val="26"/>
          <w:szCs w:val="26"/>
        </w:rPr>
        <w:t xml:space="preserve"> later </w:t>
      </w:r>
      <w:r w:rsidRPr="002A22D2">
        <w:rPr>
          <w:sz w:val="26"/>
          <w:szCs w:val="26"/>
        </w:rPr>
        <w:t xml:space="preserve">turning it back </w:t>
      </w:r>
      <w:r w:rsidR="00F957D9">
        <w:rPr>
          <w:sz w:val="26"/>
          <w:szCs w:val="26"/>
        </w:rPr>
        <w:t xml:space="preserve">to the assigner or assistant assigner </w:t>
      </w:r>
      <w:r w:rsidR="002A22D2">
        <w:rPr>
          <w:sz w:val="26"/>
          <w:szCs w:val="26"/>
        </w:rPr>
        <w:t>a</w:t>
      </w:r>
      <w:r w:rsidRPr="002A22D2">
        <w:rPr>
          <w:sz w:val="26"/>
          <w:szCs w:val="26"/>
        </w:rPr>
        <w:t xml:space="preserve"> fine of $5 per game or assignment block will be assessed for each occurrence. </w:t>
      </w:r>
    </w:p>
    <w:p w14:paraId="5426F3DB" w14:textId="77777777" w:rsidR="00D36D7E" w:rsidRDefault="00826B2F" w:rsidP="002A22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6D7E">
        <w:rPr>
          <w:b/>
          <w:sz w:val="26"/>
          <w:szCs w:val="26"/>
        </w:rPr>
        <w:t>Late:</w:t>
      </w:r>
      <w:r w:rsidRPr="002A22D2">
        <w:rPr>
          <w:sz w:val="26"/>
          <w:szCs w:val="26"/>
        </w:rPr>
        <w:t xml:space="preserve"> Anything preventing the game from starting at the scheduled game time</w:t>
      </w:r>
      <w:r w:rsidR="00D36D7E">
        <w:rPr>
          <w:sz w:val="26"/>
          <w:szCs w:val="26"/>
        </w:rPr>
        <w:t xml:space="preserve"> a</w:t>
      </w:r>
      <w:r w:rsidRPr="002A22D2">
        <w:rPr>
          <w:sz w:val="26"/>
          <w:szCs w:val="26"/>
        </w:rPr>
        <w:t xml:space="preserve"> fine of </w:t>
      </w:r>
      <w:r w:rsidRPr="00CF39C7">
        <w:rPr>
          <w:b/>
          <w:sz w:val="26"/>
          <w:szCs w:val="26"/>
          <w:u w:val="single"/>
        </w:rPr>
        <w:t>½ the stated game fee</w:t>
      </w:r>
      <w:r w:rsidRPr="002A22D2">
        <w:rPr>
          <w:sz w:val="26"/>
          <w:szCs w:val="26"/>
        </w:rPr>
        <w:t xml:space="preserve"> will be assessed to the responsible official(s). </w:t>
      </w:r>
    </w:p>
    <w:p w14:paraId="13E33B8F" w14:textId="01EC8B23" w:rsidR="00D36D7E" w:rsidRDefault="00826B2F" w:rsidP="002A22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6D7E">
        <w:rPr>
          <w:b/>
          <w:sz w:val="26"/>
          <w:szCs w:val="26"/>
        </w:rPr>
        <w:t>No Show</w:t>
      </w:r>
      <w:r w:rsidR="00F957D9">
        <w:rPr>
          <w:b/>
          <w:sz w:val="26"/>
          <w:szCs w:val="26"/>
        </w:rPr>
        <w:t xml:space="preserve">/Terminate </w:t>
      </w:r>
      <w:r w:rsidR="00D3560C">
        <w:rPr>
          <w:b/>
          <w:sz w:val="26"/>
          <w:szCs w:val="26"/>
        </w:rPr>
        <w:t>G</w:t>
      </w:r>
      <w:r w:rsidR="00F957D9">
        <w:rPr>
          <w:b/>
          <w:sz w:val="26"/>
          <w:szCs w:val="26"/>
        </w:rPr>
        <w:t>ame Early</w:t>
      </w:r>
      <w:r w:rsidR="00D3560C">
        <w:rPr>
          <w:b/>
          <w:sz w:val="26"/>
          <w:szCs w:val="26"/>
        </w:rPr>
        <w:t>/Leave Game Before Completion</w:t>
      </w:r>
      <w:r w:rsidRPr="002A22D2">
        <w:rPr>
          <w:sz w:val="26"/>
          <w:szCs w:val="26"/>
        </w:rPr>
        <w:t xml:space="preserve"> – Missing an assigned game</w:t>
      </w:r>
      <w:r w:rsidR="00F957D9">
        <w:rPr>
          <w:sz w:val="26"/>
          <w:szCs w:val="26"/>
        </w:rPr>
        <w:t xml:space="preserve">, </w:t>
      </w:r>
      <w:r w:rsidRPr="002A22D2">
        <w:rPr>
          <w:sz w:val="26"/>
          <w:szCs w:val="26"/>
        </w:rPr>
        <w:t>failing to perf</w:t>
      </w:r>
      <w:bookmarkStart w:id="1" w:name="_GoBack"/>
      <w:bookmarkEnd w:id="1"/>
      <w:r w:rsidRPr="002A22D2">
        <w:rPr>
          <w:sz w:val="26"/>
          <w:szCs w:val="26"/>
        </w:rPr>
        <w:t>orm the assigned duties</w:t>
      </w:r>
      <w:r w:rsidR="00F957D9">
        <w:rPr>
          <w:sz w:val="26"/>
          <w:szCs w:val="26"/>
        </w:rPr>
        <w:t xml:space="preserve"> during game, and/or terminating </w:t>
      </w:r>
      <w:r w:rsidR="00D3560C">
        <w:rPr>
          <w:sz w:val="26"/>
          <w:szCs w:val="26"/>
        </w:rPr>
        <w:t xml:space="preserve">or leaving </w:t>
      </w:r>
      <w:r w:rsidR="00F957D9">
        <w:rPr>
          <w:sz w:val="26"/>
          <w:szCs w:val="26"/>
        </w:rPr>
        <w:t>a game early will result</w:t>
      </w:r>
      <w:r w:rsidR="00D36D7E">
        <w:rPr>
          <w:sz w:val="26"/>
          <w:szCs w:val="26"/>
        </w:rPr>
        <w:t xml:space="preserve"> a</w:t>
      </w:r>
      <w:r w:rsidRPr="002A22D2">
        <w:rPr>
          <w:sz w:val="26"/>
          <w:szCs w:val="26"/>
        </w:rPr>
        <w:t xml:space="preserve"> fine of the </w:t>
      </w:r>
      <w:r w:rsidRPr="00CF39C7">
        <w:rPr>
          <w:b/>
          <w:sz w:val="26"/>
          <w:szCs w:val="26"/>
          <w:u w:val="single"/>
        </w:rPr>
        <w:t>full stated game fee.</w:t>
      </w:r>
      <w:r w:rsidRPr="002A22D2">
        <w:rPr>
          <w:sz w:val="26"/>
          <w:szCs w:val="26"/>
        </w:rPr>
        <w:t xml:space="preserve"> </w:t>
      </w:r>
    </w:p>
    <w:p w14:paraId="6BDD3D37" w14:textId="54B5427A" w:rsidR="00D36D7E" w:rsidRDefault="00D36D7E" w:rsidP="00D36D7E">
      <w:pPr>
        <w:pStyle w:val="ListParagraph"/>
        <w:rPr>
          <w:sz w:val="26"/>
          <w:szCs w:val="26"/>
        </w:rPr>
      </w:pPr>
    </w:p>
    <w:p w14:paraId="48C42FF1" w14:textId="2970006D" w:rsidR="00D3560C" w:rsidRDefault="00D3560C" w:rsidP="00D36D7E">
      <w:pPr>
        <w:pStyle w:val="ListParagraph"/>
        <w:rPr>
          <w:sz w:val="26"/>
          <w:szCs w:val="26"/>
        </w:rPr>
      </w:pPr>
    </w:p>
    <w:p w14:paraId="48CD2133" w14:textId="007F85EF" w:rsidR="00D3560C" w:rsidRDefault="00D3560C" w:rsidP="00D36D7E">
      <w:pPr>
        <w:pStyle w:val="ListParagraph"/>
        <w:rPr>
          <w:sz w:val="26"/>
          <w:szCs w:val="26"/>
        </w:rPr>
      </w:pPr>
    </w:p>
    <w:p w14:paraId="3741E496" w14:textId="75EB2243" w:rsidR="00D3560C" w:rsidRDefault="00D3560C" w:rsidP="00D36D7E">
      <w:pPr>
        <w:pStyle w:val="ListParagraph"/>
        <w:rPr>
          <w:sz w:val="26"/>
          <w:szCs w:val="26"/>
        </w:rPr>
      </w:pPr>
    </w:p>
    <w:p w14:paraId="588E4C7D" w14:textId="661943D4" w:rsidR="00D3560C" w:rsidRDefault="00D3560C" w:rsidP="00D36D7E">
      <w:pPr>
        <w:pStyle w:val="ListParagraph"/>
        <w:rPr>
          <w:sz w:val="26"/>
          <w:szCs w:val="26"/>
        </w:rPr>
      </w:pPr>
    </w:p>
    <w:p w14:paraId="724C15D9" w14:textId="6BEF0D02" w:rsidR="00D3560C" w:rsidRDefault="00D3560C" w:rsidP="00D36D7E">
      <w:pPr>
        <w:pStyle w:val="ListParagraph"/>
        <w:rPr>
          <w:sz w:val="26"/>
          <w:szCs w:val="26"/>
        </w:rPr>
      </w:pPr>
    </w:p>
    <w:p w14:paraId="4CD2E436" w14:textId="77777777" w:rsidR="00D3560C" w:rsidRDefault="00D3560C" w:rsidP="00D36D7E">
      <w:pPr>
        <w:pStyle w:val="ListParagraph"/>
        <w:rPr>
          <w:sz w:val="26"/>
          <w:szCs w:val="26"/>
        </w:rPr>
      </w:pPr>
    </w:p>
    <w:p w14:paraId="4DF13EE7" w14:textId="101AE295" w:rsidR="00D6214C" w:rsidRDefault="007F65D7" w:rsidP="00D6214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An </w:t>
      </w:r>
      <w:r w:rsidR="00166FCA">
        <w:rPr>
          <w:sz w:val="26"/>
          <w:szCs w:val="26"/>
        </w:rPr>
        <w:t>Independent Contractor</w:t>
      </w:r>
      <w:r w:rsidR="00D36D7E" w:rsidRPr="00D6214C">
        <w:rPr>
          <w:sz w:val="26"/>
          <w:szCs w:val="26"/>
        </w:rPr>
        <w:t xml:space="preserve"> that develop</w:t>
      </w:r>
      <w:r>
        <w:rPr>
          <w:sz w:val="26"/>
          <w:szCs w:val="26"/>
        </w:rPr>
        <w:t>s</w:t>
      </w:r>
      <w:r w:rsidR="00D36D7E" w:rsidRPr="00D6214C">
        <w:rPr>
          <w:sz w:val="26"/>
          <w:szCs w:val="26"/>
        </w:rPr>
        <w:t xml:space="preserve"> </w:t>
      </w:r>
      <w:r w:rsidR="00826B2F" w:rsidRPr="00D6214C">
        <w:rPr>
          <w:sz w:val="26"/>
          <w:szCs w:val="26"/>
        </w:rPr>
        <w:t xml:space="preserve">a </w:t>
      </w:r>
      <w:r w:rsidR="00D36D7E" w:rsidRPr="00D6214C">
        <w:rPr>
          <w:sz w:val="26"/>
          <w:szCs w:val="26"/>
        </w:rPr>
        <w:t xml:space="preserve">pattern </w:t>
      </w:r>
      <w:r w:rsidR="00826B2F" w:rsidRPr="00D6214C">
        <w:rPr>
          <w:sz w:val="26"/>
          <w:szCs w:val="26"/>
        </w:rPr>
        <w:t xml:space="preserve">(3 or more violations) of </w:t>
      </w:r>
      <w:r w:rsidR="00D36D7E" w:rsidRPr="00D6214C">
        <w:rPr>
          <w:sz w:val="26"/>
          <w:szCs w:val="26"/>
        </w:rPr>
        <w:t>d</w:t>
      </w:r>
      <w:r w:rsidR="00826B2F" w:rsidRPr="00D6214C">
        <w:rPr>
          <w:sz w:val="26"/>
          <w:szCs w:val="26"/>
        </w:rPr>
        <w:t>eclines</w:t>
      </w:r>
      <w:r w:rsidR="00D36D7E" w:rsidRPr="00D6214C">
        <w:rPr>
          <w:sz w:val="26"/>
          <w:szCs w:val="26"/>
        </w:rPr>
        <w:t>, t</w:t>
      </w:r>
      <w:r w:rsidR="00826B2F" w:rsidRPr="00D6214C">
        <w:rPr>
          <w:sz w:val="26"/>
          <w:szCs w:val="26"/>
        </w:rPr>
        <w:t>urnbacks</w:t>
      </w:r>
      <w:r w:rsidR="00D36D7E" w:rsidRPr="00D6214C">
        <w:rPr>
          <w:sz w:val="26"/>
          <w:szCs w:val="26"/>
        </w:rPr>
        <w:t xml:space="preserve">, or a combination of both </w:t>
      </w:r>
      <w:r w:rsidR="00826B2F" w:rsidRPr="00D6214C">
        <w:rPr>
          <w:sz w:val="26"/>
          <w:szCs w:val="26"/>
        </w:rPr>
        <w:t xml:space="preserve">may </w:t>
      </w:r>
      <w:r w:rsidR="00D36D7E" w:rsidRPr="00D6214C">
        <w:rPr>
          <w:sz w:val="26"/>
          <w:szCs w:val="26"/>
        </w:rPr>
        <w:t xml:space="preserve">have future </w:t>
      </w:r>
      <w:r w:rsidR="00D6214C" w:rsidRPr="00D6214C">
        <w:rPr>
          <w:sz w:val="26"/>
          <w:szCs w:val="26"/>
        </w:rPr>
        <w:t xml:space="preserve">games </w:t>
      </w:r>
      <w:r w:rsidR="00D36D7E" w:rsidRPr="00D6214C">
        <w:rPr>
          <w:sz w:val="26"/>
          <w:szCs w:val="26"/>
        </w:rPr>
        <w:t xml:space="preserve">assignments </w:t>
      </w:r>
      <w:r w:rsidR="00D6214C" w:rsidRPr="00D6214C">
        <w:rPr>
          <w:sz w:val="26"/>
          <w:szCs w:val="26"/>
        </w:rPr>
        <w:t xml:space="preserve">stopped </w:t>
      </w:r>
      <w:r w:rsidR="00826B2F" w:rsidRPr="00D6214C">
        <w:rPr>
          <w:sz w:val="26"/>
          <w:szCs w:val="26"/>
        </w:rPr>
        <w:t xml:space="preserve">until their availability issues have been rectified with the assigner(s). </w:t>
      </w:r>
    </w:p>
    <w:p w14:paraId="14EDEFD8" w14:textId="0CDEB272" w:rsidR="00D6214C" w:rsidRDefault="007F65D7" w:rsidP="00D6214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An </w:t>
      </w:r>
      <w:r w:rsidR="00166FCA">
        <w:rPr>
          <w:sz w:val="26"/>
          <w:szCs w:val="26"/>
        </w:rPr>
        <w:t>Independent Contractor</w:t>
      </w:r>
      <w:r w:rsidR="00D6214C">
        <w:rPr>
          <w:sz w:val="26"/>
          <w:szCs w:val="26"/>
        </w:rPr>
        <w:t xml:space="preserve"> that</w:t>
      </w:r>
      <w:r w:rsidR="00826B2F" w:rsidRPr="00D6214C">
        <w:rPr>
          <w:sz w:val="26"/>
          <w:szCs w:val="26"/>
        </w:rPr>
        <w:t xml:space="preserve"> develops a </w:t>
      </w:r>
      <w:r w:rsidR="00D6214C">
        <w:rPr>
          <w:sz w:val="26"/>
          <w:szCs w:val="26"/>
        </w:rPr>
        <w:t>pattern</w:t>
      </w:r>
      <w:r w:rsidR="00826B2F" w:rsidRPr="00D6214C">
        <w:rPr>
          <w:sz w:val="26"/>
          <w:szCs w:val="26"/>
        </w:rPr>
        <w:t xml:space="preserve"> (2 or more violations) of </w:t>
      </w:r>
      <w:r w:rsidR="00D6214C">
        <w:rPr>
          <w:sz w:val="26"/>
          <w:szCs w:val="26"/>
        </w:rPr>
        <w:t>l</w:t>
      </w:r>
      <w:r w:rsidR="00826B2F" w:rsidRPr="00D6214C">
        <w:rPr>
          <w:sz w:val="26"/>
          <w:szCs w:val="26"/>
        </w:rPr>
        <w:t>ate</w:t>
      </w:r>
      <w:r>
        <w:rPr>
          <w:sz w:val="26"/>
          <w:szCs w:val="26"/>
        </w:rPr>
        <w:t xml:space="preserve"> </w:t>
      </w:r>
      <w:r w:rsidR="00D6214C">
        <w:rPr>
          <w:sz w:val="26"/>
          <w:szCs w:val="26"/>
        </w:rPr>
        <w:t xml:space="preserve">will be placed in “Not in Good Standing” status until cleared by the </w:t>
      </w:r>
      <w:r w:rsidR="00F957D9">
        <w:rPr>
          <w:sz w:val="26"/>
          <w:szCs w:val="26"/>
        </w:rPr>
        <w:t>S</w:t>
      </w:r>
      <w:r w:rsidR="00D6214C">
        <w:rPr>
          <w:sz w:val="26"/>
          <w:szCs w:val="26"/>
        </w:rPr>
        <w:t xml:space="preserve">BU Executive Board. </w:t>
      </w:r>
    </w:p>
    <w:p w14:paraId="08C51C91" w14:textId="475E84D6" w:rsidR="00D6214C" w:rsidRDefault="007F65D7" w:rsidP="00D6214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An </w:t>
      </w:r>
      <w:r w:rsidR="00166FCA">
        <w:rPr>
          <w:sz w:val="26"/>
          <w:szCs w:val="26"/>
        </w:rPr>
        <w:t>Independent Contractor</w:t>
      </w:r>
      <w:r w:rsidR="00D6214C">
        <w:rPr>
          <w:sz w:val="26"/>
          <w:szCs w:val="26"/>
        </w:rPr>
        <w:t xml:space="preserve"> that develop</w:t>
      </w:r>
      <w:r>
        <w:rPr>
          <w:sz w:val="26"/>
          <w:szCs w:val="26"/>
        </w:rPr>
        <w:t>s</w:t>
      </w:r>
      <w:r w:rsidR="00D6214C">
        <w:rPr>
          <w:sz w:val="26"/>
          <w:szCs w:val="26"/>
        </w:rPr>
        <w:t xml:space="preserve"> a pattern</w:t>
      </w:r>
      <w:r w:rsidR="00826B2F" w:rsidRPr="00D6214C">
        <w:rPr>
          <w:sz w:val="26"/>
          <w:szCs w:val="26"/>
        </w:rPr>
        <w:t xml:space="preserve"> (3 or more violations) of </w:t>
      </w:r>
      <w:r w:rsidR="00D6214C">
        <w:rPr>
          <w:sz w:val="26"/>
          <w:szCs w:val="26"/>
        </w:rPr>
        <w:t>n</w:t>
      </w:r>
      <w:r w:rsidR="00826B2F" w:rsidRPr="00D6214C">
        <w:rPr>
          <w:sz w:val="26"/>
          <w:szCs w:val="26"/>
        </w:rPr>
        <w:t xml:space="preserve">o </w:t>
      </w:r>
      <w:r w:rsidR="00D6214C">
        <w:rPr>
          <w:sz w:val="26"/>
          <w:szCs w:val="26"/>
        </w:rPr>
        <w:t>a</w:t>
      </w:r>
      <w:r w:rsidR="00826B2F" w:rsidRPr="00D6214C">
        <w:rPr>
          <w:sz w:val="26"/>
          <w:szCs w:val="26"/>
        </w:rPr>
        <w:t xml:space="preserve">ction will be placed in a “Not in Good Standing” status until cleared by the </w:t>
      </w:r>
      <w:r w:rsidR="00F957D9">
        <w:rPr>
          <w:sz w:val="26"/>
          <w:szCs w:val="26"/>
        </w:rPr>
        <w:t>S</w:t>
      </w:r>
      <w:r w:rsidR="00D6214C">
        <w:rPr>
          <w:sz w:val="26"/>
          <w:szCs w:val="26"/>
        </w:rPr>
        <w:t>BU</w:t>
      </w:r>
      <w:r w:rsidR="00826B2F" w:rsidRPr="00D6214C">
        <w:rPr>
          <w:sz w:val="26"/>
          <w:szCs w:val="26"/>
        </w:rPr>
        <w:t xml:space="preserve"> Executive Board. </w:t>
      </w:r>
    </w:p>
    <w:p w14:paraId="4C02D0C8" w14:textId="0528671C" w:rsidR="007F65D7" w:rsidRDefault="007F65D7" w:rsidP="00D6214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An </w:t>
      </w:r>
      <w:r>
        <w:rPr>
          <w:sz w:val="26"/>
          <w:szCs w:val="26"/>
        </w:rPr>
        <w:t>Independent Contractor</w:t>
      </w:r>
      <w:r>
        <w:rPr>
          <w:sz w:val="26"/>
          <w:szCs w:val="26"/>
        </w:rPr>
        <w:t xml:space="preserve"> that misses a previously accepted game assignment </w:t>
      </w:r>
      <w:r>
        <w:rPr>
          <w:sz w:val="26"/>
          <w:szCs w:val="26"/>
        </w:rPr>
        <w:t>and/or terminat</w:t>
      </w:r>
      <w:r>
        <w:rPr>
          <w:sz w:val="26"/>
          <w:szCs w:val="26"/>
        </w:rPr>
        <w:t>es a game</w:t>
      </w:r>
      <w:r>
        <w:rPr>
          <w:sz w:val="26"/>
          <w:szCs w:val="26"/>
        </w:rPr>
        <w:t xml:space="preserve"> or leav</w:t>
      </w:r>
      <w:r>
        <w:rPr>
          <w:sz w:val="26"/>
          <w:szCs w:val="26"/>
        </w:rPr>
        <w:t xml:space="preserve">es </w:t>
      </w:r>
      <w:r>
        <w:rPr>
          <w:sz w:val="26"/>
          <w:szCs w:val="26"/>
        </w:rPr>
        <w:t>a game early will</w:t>
      </w:r>
      <w:r>
        <w:rPr>
          <w:sz w:val="26"/>
          <w:szCs w:val="26"/>
        </w:rPr>
        <w:t xml:space="preserve"> also be subject to disciplinary action </w:t>
      </w:r>
      <w:r w:rsidR="00CF39C7">
        <w:rPr>
          <w:sz w:val="26"/>
          <w:szCs w:val="26"/>
        </w:rPr>
        <w:t xml:space="preserve">outlined in the Independent Contractor Agreement. </w:t>
      </w:r>
    </w:p>
    <w:p w14:paraId="51247F18" w14:textId="60478540" w:rsidR="00D6214C" w:rsidRDefault="00D6214C" w:rsidP="00D6214C">
      <w:pPr>
        <w:pStyle w:val="ListParagraph"/>
        <w:numPr>
          <w:ilvl w:val="0"/>
          <w:numId w:val="3"/>
        </w:numPr>
        <w:rPr>
          <w:color w:val="000000" w:themeColor="text1"/>
          <w:sz w:val="26"/>
          <w:szCs w:val="26"/>
        </w:rPr>
      </w:pPr>
      <w:r w:rsidRPr="00D96927">
        <w:rPr>
          <w:color w:val="000000" w:themeColor="text1"/>
          <w:sz w:val="26"/>
          <w:szCs w:val="26"/>
        </w:rPr>
        <w:t>F</w:t>
      </w:r>
      <w:r w:rsidR="00826B2F" w:rsidRPr="00D96927">
        <w:rPr>
          <w:color w:val="000000" w:themeColor="text1"/>
          <w:sz w:val="26"/>
          <w:szCs w:val="26"/>
        </w:rPr>
        <w:t xml:space="preserve">ines assessed specific to </w:t>
      </w:r>
      <w:r w:rsidR="00D36533">
        <w:rPr>
          <w:sz w:val="26"/>
          <w:szCs w:val="26"/>
        </w:rPr>
        <w:t>Independent Contractor</w:t>
      </w:r>
      <w:r w:rsidR="00D36533">
        <w:rPr>
          <w:sz w:val="26"/>
          <w:szCs w:val="26"/>
        </w:rPr>
        <w:t xml:space="preserve">s </w:t>
      </w:r>
      <w:r w:rsidR="00826B2F" w:rsidRPr="00D96927">
        <w:rPr>
          <w:color w:val="000000" w:themeColor="text1"/>
          <w:sz w:val="26"/>
          <w:szCs w:val="26"/>
        </w:rPr>
        <w:t>violating policy as outlined above will be placed in a special fund to be administered by the SBO Executive Board.</w:t>
      </w:r>
    </w:p>
    <w:p w14:paraId="61773284" w14:textId="2C482909" w:rsidR="00D96927" w:rsidRPr="00D3560C" w:rsidRDefault="00D36533" w:rsidP="00D3560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Independent Contractor</w:t>
      </w:r>
      <w:r w:rsidR="00826B2F" w:rsidRPr="00D3560C">
        <w:rPr>
          <w:sz w:val="26"/>
          <w:szCs w:val="26"/>
        </w:rPr>
        <w:t xml:space="preserve"> are expected to attend all regularly scheduled </w:t>
      </w:r>
      <w:r w:rsidR="00D96927" w:rsidRPr="00D3560C">
        <w:rPr>
          <w:sz w:val="26"/>
          <w:szCs w:val="26"/>
        </w:rPr>
        <w:t xml:space="preserve">membership </w:t>
      </w:r>
      <w:r w:rsidR="00826B2F" w:rsidRPr="00D3560C">
        <w:rPr>
          <w:sz w:val="26"/>
          <w:szCs w:val="26"/>
        </w:rPr>
        <w:t>meetings</w:t>
      </w:r>
      <w:r w:rsidR="00D96927" w:rsidRPr="00D3560C">
        <w:rPr>
          <w:sz w:val="26"/>
          <w:szCs w:val="26"/>
        </w:rPr>
        <w:t>,</w:t>
      </w:r>
      <w:r w:rsidR="00826B2F" w:rsidRPr="00D3560C">
        <w:rPr>
          <w:sz w:val="26"/>
          <w:szCs w:val="26"/>
        </w:rPr>
        <w:t xml:space="preserve"> </w:t>
      </w:r>
      <w:r w:rsidR="00D96927" w:rsidRPr="00D3560C">
        <w:rPr>
          <w:sz w:val="26"/>
          <w:szCs w:val="26"/>
        </w:rPr>
        <w:t xml:space="preserve">advanced training sessions, </w:t>
      </w:r>
      <w:r w:rsidR="00C209B6">
        <w:rPr>
          <w:sz w:val="26"/>
          <w:szCs w:val="26"/>
        </w:rPr>
        <w:t xml:space="preserve">and </w:t>
      </w:r>
      <w:r w:rsidR="00826B2F" w:rsidRPr="00D3560C">
        <w:rPr>
          <w:sz w:val="26"/>
          <w:szCs w:val="26"/>
        </w:rPr>
        <w:t>clinics as outlined in the SB</w:t>
      </w:r>
      <w:r w:rsidR="00D96927" w:rsidRPr="00D3560C">
        <w:rPr>
          <w:sz w:val="26"/>
          <w:szCs w:val="26"/>
        </w:rPr>
        <w:t>U</w:t>
      </w:r>
      <w:r w:rsidR="00826B2F" w:rsidRPr="00D3560C">
        <w:rPr>
          <w:sz w:val="26"/>
          <w:szCs w:val="26"/>
        </w:rPr>
        <w:t xml:space="preserve"> Meeting Attendance Policy and become WOA certified each season by a date determined by the Assigner</w:t>
      </w:r>
    </w:p>
    <w:p w14:paraId="35D0A4D6" w14:textId="3D2EEB13" w:rsidR="00826B2F" w:rsidRPr="00D6214C" w:rsidRDefault="00D36533" w:rsidP="00D6214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Independent Contractor</w:t>
      </w:r>
      <w:r>
        <w:rPr>
          <w:sz w:val="26"/>
          <w:szCs w:val="26"/>
        </w:rPr>
        <w:t>s</w:t>
      </w:r>
      <w:r w:rsidR="00826B2F" w:rsidRPr="00F957D9">
        <w:rPr>
          <w:sz w:val="26"/>
          <w:szCs w:val="26"/>
        </w:rPr>
        <w:t xml:space="preserve"> may </w:t>
      </w:r>
      <w:r w:rsidR="00D96927" w:rsidRPr="00F957D9">
        <w:rPr>
          <w:sz w:val="26"/>
          <w:szCs w:val="26"/>
        </w:rPr>
        <w:t>appeal</w:t>
      </w:r>
      <w:r w:rsidR="00826B2F" w:rsidRPr="00F957D9">
        <w:rPr>
          <w:sz w:val="26"/>
          <w:szCs w:val="26"/>
        </w:rPr>
        <w:t xml:space="preserve"> the assessed fine/penalty to the </w:t>
      </w:r>
      <w:r w:rsidR="00C209B6">
        <w:rPr>
          <w:sz w:val="26"/>
          <w:szCs w:val="26"/>
        </w:rPr>
        <w:t>S</w:t>
      </w:r>
      <w:r w:rsidR="00D96927" w:rsidRPr="00F957D9">
        <w:rPr>
          <w:sz w:val="26"/>
          <w:szCs w:val="26"/>
        </w:rPr>
        <w:t xml:space="preserve">BU </w:t>
      </w:r>
      <w:r w:rsidR="00826B2F" w:rsidRPr="00F957D9">
        <w:rPr>
          <w:sz w:val="26"/>
          <w:szCs w:val="26"/>
        </w:rPr>
        <w:t>Executive Board</w:t>
      </w:r>
      <w:r w:rsidR="00F957D9">
        <w:rPr>
          <w:sz w:val="26"/>
          <w:szCs w:val="26"/>
        </w:rPr>
        <w:t xml:space="preserve"> via email to the SBU Secretary</w:t>
      </w:r>
    </w:p>
    <w:sectPr w:rsidR="00826B2F" w:rsidRPr="00D621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1F60C" w14:textId="77777777" w:rsidR="00AD12C5" w:rsidRDefault="00AD12C5" w:rsidP="00D3560C">
      <w:pPr>
        <w:spacing w:after="0" w:line="240" w:lineRule="auto"/>
      </w:pPr>
      <w:r>
        <w:separator/>
      </w:r>
    </w:p>
  </w:endnote>
  <w:endnote w:type="continuationSeparator" w:id="0">
    <w:p w14:paraId="1C8F4963" w14:textId="77777777" w:rsidR="00AD12C5" w:rsidRDefault="00AD12C5" w:rsidP="00D3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DE64" w14:textId="508EB193" w:rsidR="00C209B6" w:rsidRDefault="00C209B6">
    <w:pPr>
      <w:pStyle w:val="Footer"/>
    </w:pPr>
    <w:r>
      <w:t>Spokane Baseball Umpires</w:t>
    </w:r>
    <w:r>
      <w:ptab w:relativeTo="margin" w:alignment="center" w:leader="none"/>
    </w:r>
    <w:r>
      <w:t>Decline, No-Action, Turn-Back Policy</w:t>
    </w:r>
    <w:r>
      <w:ptab w:relativeTo="margin" w:alignment="right" w:leader="none"/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9D80" w14:textId="77777777" w:rsidR="00AD12C5" w:rsidRDefault="00AD12C5" w:rsidP="00D3560C">
      <w:pPr>
        <w:spacing w:after="0" w:line="240" w:lineRule="auto"/>
      </w:pPr>
      <w:r>
        <w:separator/>
      </w:r>
    </w:p>
  </w:footnote>
  <w:footnote w:type="continuationSeparator" w:id="0">
    <w:p w14:paraId="652FAAFE" w14:textId="77777777" w:rsidR="00AD12C5" w:rsidRDefault="00AD12C5" w:rsidP="00D3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440D" w14:textId="285D7351" w:rsidR="00D3560C" w:rsidRDefault="00D3560C" w:rsidP="00D3560C">
    <w:pPr>
      <w:pStyle w:val="Header"/>
      <w:jc w:val="right"/>
    </w:pPr>
    <w:r w:rsidRPr="00D3560C">
      <w:rPr>
        <w:noProof/>
      </w:rPr>
      <w:drawing>
        <wp:inline distT="0" distB="0" distL="0" distR="0" wp14:anchorId="5EE464DF" wp14:editId="397D1E79">
          <wp:extent cx="1533525" cy="1371600"/>
          <wp:effectExtent l="0" t="0" r="9525" b="0"/>
          <wp:docPr id="1" name="Picture 1" descr="C:\Users\WILLIAM\Desktop\Baseball\SBU Logos &amp; Templates\SBULogoBlack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LIAM\Desktop\Baseball\SBU Logos &amp; Templates\SBULogoBlackA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2B7"/>
    <w:multiLevelType w:val="hybridMultilevel"/>
    <w:tmpl w:val="FD70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7A62"/>
    <w:multiLevelType w:val="hybridMultilevel"/>
    <w:tmpl w:val="B406E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64B9"/>
    <w:multiLevelType w:val="hybridMultilevel"/>
    <w:tmpl w:val="7C80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2F"/>
    <w:rsid w:val="00166FCA"/>
    <w:rsid w:val="001B4551"/>
    <w:rsid w:val="002A22D2"/>
    <w:rsid w:val="005524FE"/>
    <w:rsid w:val="006E0C73"/>
    <w:rsid w:val="007F65D7"/>
    <w:rsid w:val="00826B2F"/>
    <w:rsid w:val="008E2E16"/>
    <w:rsid w:val="009F4682"/>
    <w:rsid w:val="00AD12C5"/>
    <w:rsid w:val="00C209B6"/>
    <w:rsid w:val="00C9311E"/>
    <w:rsid w:val="00CF39C7"/>
    <w:rsid w:val="00D3560C"/>
    <w:rsid w:val="00D36533"/>
    <w:rsid w:val="00D36D7E"/>
    <w:rsid w:val="00D6214C"/>
    <w:rsid w:val="00D96927"/>
    <w:rsid w:val="00F9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776A"/>
  <w15:chartTrackingRefBased/>
  <w15:docId w15:val="{95E3436B-6EAA-4FF6-AFEE-0E2CD86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0C"/>
  </w:style>
  <w:style w:type="paragraph" w:styleId="Footer">
    <w:name w:val="footer"/>
    <w:basedOn w:val="Normal"/>
    <w:link w:val="FooterChar"/>
    <w:uiPriority w:val="99"/>
    <w:unhideWhenUsed/>
    <w:rsid w:val="00D3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0C"/>
  </w:style>
  <w:style w:type="paragraph" w:styleId="BalloonText">
    <w:name w:val="Balloon Text"/>
    <w:basedOn w:val="Normal"/>
    <w:link w:val="BalloonTextChar"/>
    <w:uiPriority w:val="99"/>
    <w:semiHidden/>
    <w:unhideWhenUsed/>
    <w:rsid w:val="00D3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HYATT</dc:creator>
  <cp:keywords/>
  <dc:description/>
  <cp:lastModifiedBy>WILLIAM HYATT</cp:lastModifiedBy>
  <cp:revision>10</cp:revision>
  <dcterms:created xsi:type="dcterms:W3CDTF">2018-10-31T14:04:00Z</dcterms:created>
  <dcterms:modified xsi:type="dcterms:W3CDTF">2019-04-04T01:12:00Z</dcterms:modified>
</cp:coreProperties>
</file>